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D61" w:rsidRDefault="004F2B02" w:rsidP="00371932">
      <w:pPr>
        <w:jc w:val="center"/>
        <w:rPr>
          <w:rFonts w:ascii="Times New Roman" w:hAnsi="Times New Roman" w:cs="Times New Roman"/>
          <w:b/>
          <w:sz w:val="24"/>
          <w:szCs w:val="24"/>
        </w:rPr>
      </w:pPr>
      <w:r w:rsidRPr="004F2B02">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-495300</wp:posOffset>
            </wp:positionH>
            <wp:positionV relativeFrom="paragraph">
              <wp:posOffset>-838200</wp:posOffset>
            </wp:positionV>
            <wp:extent cx="7067550" cy="1095375"/>
            <wp:effectExtent l="19050" t="0" r="0" b="0"/>
            <wp:wrapNone/>
            <wp:docPr id="9"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7"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67550" cy="1095375"/>
                    </a:xfrm>
                    <a:prstGeom prst="rect">
                      <a:avLst/>
                    </a:prstGeom>
                    <a:noFill/>
                    <a:ln>
                      <a:noFill/>
                    </a:ln>
                  </pic:spPr>
                </pic:pic>
              </a:graphicData>
            </a:graphic>
          </wp:anchor>
        </w:drawing>
      </w:r>
    </w:p>
    <w:p w:rsidR="004F2B02" w:rsidRPr="00877B87" w:rsidRDefault="004F2B02" w:rsidP="00371932">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F2B02" w:rsidRDefault="004F2B02" w:rsidP="00371932">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371932" w:rsidRDefault="00371932" w:rsidP="00371932">
      <w:pPr>
        <w:spacing w:after="0"/>
        <w:jc w:val="center"/>
        <w:rPr>
          <w:rFonts w:ascii="Times New Roman" w:hAnsi="Times New Roman" w:cs="Times New Roman"/>
          <w:b/>
          <w:sz w:val="24"/>
          <w:szCs w:val="24"/>
        </w:rPr>
      </w:pPr>
    </w:p>
    <w:p w:rsidR="00371932" w:rsidRPr="00877B87" w:rsidRDefault="00371932" w:rsidP="00371932">
      <w:pPr>
        <w:spacing w:after="0"/>
        <w:jc w:val="center"/>
        <w:rPr>
          <w:rFonts w:ascii="Times New Roman" w:hAnsi="Times New Roman" w:cs="Times New Roman"/>
          <w:b/>
          <w:sz w:val="24"/>
          <w:szCs w:val="24"/>
        </w:rPr>
      </w:pPr>
    </w:p>
    <w:p w:rsidR="004F2B02" w:rsidRDefault="004F2B02" w:rsidP="0037193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t xml:space="preserve">  </w:t>
      </w:r>
      <w:r w:rsidR="00D13C3E">
        <w:rPr>
          <w:rFonts w:ascii="Times New Roman" w:hAnsi="Times New Roman" w:cs="Times New Roman"/>
          <w:b/>
          <w:bCs/>
          <w:color w:val="000000" w:themeColor="text1"/>
          <w:position w:val="1"/>
          <w:sz w:val="24"/>
          <w:szCs w:val="24"/>
        </w:rPr>
        <w:t xml:space="preserve">                   </w:t>
      </w:r>
      <w:r>
        <w:rPr>
          <w:rFonts w:ascii="Times New Roman" w:hAnsi="Times New Roman" w:cs="Times New Roman"/>
          <w:b/>
          <w:bCs/>
          <w:color w:val="000000" w:themeColor="text1"/>
          <w:position w:val="1"/>
          <w:sz w:val="24"/>
          <w:szCs w:val="24"/>
        </w:rPr>
        <w:t>Bilisht me</w:t>
      </w:r>
      <w:r w:rsidR="00371932">
        <w:rPr>
          <w:rFonts w:ascii="Times New Roman" w:hAnsi="Times New Roman" w:cs="Times New Roman"/>
          <w:b/>
          <w:bCs/>
          <w:color w:val="000000" w:themeColor="text1"/>
          <w:position w:val="1"/>
          <w:sz w:val="24"/>
          <w:szCs w:val="24"/>
        </w:rPr>
        <w:t xml:space="preserve"> 10</w:t>
      </w:r>
      <w:r>
        <w:rPr>
          <w:rFonts w:ascii="Times New Roman" w:hAnsi="Times New Roman" w:cs="Times New Roman"/>
          <w:b/>
          <w:bCs/>
          <w:color w:val="000000" w:themeColor="text1"/>
          <w:position w:val="1"/>
          <w:sz w:val="24"/>
          <w:szCs w:val="24"/>
        </w:rPr>
        <w:t xml:space="preserve"> </w:t>
      </w:r>
      <w:r w:rsidR="00371932">
        <w:rPr>
          <w:rFonts w:ascii="Times New Roman" w:hAnsi="Times New Roman" w:cs="Times New Roman"/>
          <w:b/>
          <w:bCs/>
          <w:color w:val="000000" w:themeColor="text1"/>
          <w:position w:val="1"/>
          <w:sz w:val="24"/>
          <w:szCs w:val="24"/>
        </w:rPr>
        <w:t>.03</w:t>
      </w:r>
      <w:r w:rsidR="008D620D">
        <w:rPr>
          <w:rFonts w:ascii="Times New Roman" w:hAnsi="Times New Roman" w:cs="Times New Roman"/>
          <w:b/>
          <w:bCs/>
          <w:color w:val="000000" w:themeColor="text1"/>
          <w:position w:val="1"/>
          <w:sz w:val="24"/>
          <w:szCs w:val="24"/>
        </w:rPr>
        <w:t>.</w:t>
      </w:r>
      <w:r w:rsidR="00371932">
        <w:rPr>
          <w:rFonts w:ascii="Times New Roman" w:hAnsi="Times New Roman" w:cs="Times New Roman"/>
          <w:b/>
          <w:bCs/>
          <w:color w:val="000000" w:themeColor="text1"/>
          <w:position w:val="1"/>
          <w:sz w:val="24"/>
          <w:szCs w:val="24"/>
        </w:rPr>
        <w:t>2021</w:t>
      </w:r>
    </w:p>
    <w:p w:rsidR="004F2B02" w:rsidRPr="006B4A8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r w:rsidRPr="00DE0A94">
        <w:rPr>
          <w:rFonts w:ascii="Times New Roman" w:hAnsi="Times New Roman" w:cs="Times New Roman"/>
          <w:sz w:val="24"/>
          <w:szCs w:val="24"/>
        </w:rPr>
        <w:t>SHPALLJE PËR LËVIZJE PARALELE DHE PËR PRANIMIN NË SHËRBIMIN CIVIL NË KATEGORINË EKZEKUTIVE</w:t>
      </w:r>
      <w:r w:rsidR="00591974" w:rsidRPr="00DE0A94">
        <w:rPr>
          <w:rFonts w:ascii="Times New Roman" w:hAnsi="Times New Roman" w:cs="Times New Roman"/>
          <w:sz w:val="24"/>
          <w:szCs w:val="24"/>
        </w:rPr>
        <w:t>.</w:t>
      </w:r>
    </w:p>
    <w:p w:rsidR="00DE0A94" w:rsidRDefault="00DE0A94"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p>
    <w:p w:rsidR="004F2B02" w:rsidRPr="00C439A4" w:rsidRDefault="004F2B02"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r w:rsidRPr="00A30D38">
        <w:rPr>
          <w:rFonts w:ascii="Times New Roman" w:hAnsi="Times New Roman" w:cs="Times New Roman"/>
          <w:b/>
          <w:sz w:val="24"/>
          <w:szCs w:val="24"/>
        </w:rPr>
        <w:t>Niveli minimal i diplomës “Master</w:t>
      </w:r>
      <w:r w:rsidR="00C439A4">
        <w:rPr>
          <w:rFonts w:ascii="Times New Roman" w:hAnsi="Times New Roman" w:cs="Times New Roman"/>
          <w:b/>
          <w:sz w:val="24"/>
          <w:szCs w:val="24"/>
        </w:rPr>
        <w:t>-</w:t>
      </w:r>
      <w:r w:rsidRPr="00A30D38">
        <w:rPr>
          <w:rFonts w:ascii="Times New Roman" w:hAnsi="Times New Roman" w:cs="Times New Roman"/>
          <w:b/>
          <w:sz w:val="24"/>
          <w:szCs w:val="24"/>
        </w:rPr>
        <w:t xml:space="preserve"> </w:t>
      </w:r>
      <w:r>
        <w:rPr>
          <w:rFonts w:ascii="Times New Roman" w:hAnsi="Times New Roman" w:cs="Times New Roman"/>
          <w:b/>
          <w:sz w:val="24"/>
          <w:szCs w:val="24"/>
        </w:rPr>
        <w:t xml:space="preserve">Bachelor </w:t>
      </w:r>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sidR="00C439A4">
        <w:rPr>
          <w:rFonts w:ascii="Times New Roman" w:hAnsi="Times New Roman" w:cs="Times New Roman"/>
          <w:b/>
          <w:sz w:val="24"/>
          <w:szCs w:val="24"/>
        </w:rPr>
        <w:t>“</w:t>
      </w:r>
      <w:r w:rsidR="00C15712">
        <w:rPr>
          <w:rFonts w:ascii="Times New Roman" w:hAnsi="Times New Roman" w:cs="Times New Roman"/>
          <w:b/>
          <w:sz w:val="24"/>
          <w:szCs w:val="24"/>
        </w:rPr>
        <w:t xml:space="preserve">Inxhinieri Pyjesh </w:t>
      </w:r>
      <w:r w:rsidR="00C439A4">
        <w:rPr>
          <w:rFonts w:ascii="Times New Roman" w:hAnsi="Times New Roman" w:cs="Times New Roman"/>
          <w:b/>
          <w:sz w:val="24"/>
          <w:szCs w:val="24"/>
        </w:rPr>
        <w:t>”</w:t>
      </w:r>
      <w:r w:rsidR="00C439A4" w:rsidRPr="00C439A4">
        <w:rPr>
          <w:rFonts w:ascii="Times New Roman" w:hAnsi="Times New Roman" w:cs="Times New Roman"/>
          <w:b/>
          <w:sz w:val="24"/>
          <w:szCs w:val="24"/>
        </w:rPr>
        <w:t xml:space="preserve"> </w:t>
      </w: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 xml:space="preserve">Kategoria e pagës </w:t>
      </w:r>
      <w:r w:rsidR="00C15712">
        <w:rPr>
          <w:rFonts w:ascii="Times New Roman" w:hAnsi="Times New Roman" w:cs="Times New Roman"/>
          <w:b/>
          <w:sz w:val="24"/>
          <w:szCs w:val="24"/>
        </w:rPr>
        <w:t>IV-B</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Në zbatim të nenit 22 dhe të nenit 25, të ligjit 152/2013 “Për nëpunësin civil” i ndryshuar,si dhe të Kreut II, III, IV dhe VII, të Vendimit nr. 243, datë 18/03/2015, të Këshillit të Ministrave, Bashkia </w:t>
      </w:r>
      <w:r w:rsidR="00CD3B88">
        <w:rPr>
          <w:rFonts w:ascii="Times New Roman" w:hAnsi="Times New Roman" w:cs="Times New Roman"/>
          <w:sz w:val="24"/>
          <w:szCs w:val="24"/>
        </w:rPr>
        <w:t>DEVOLL</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C439A4" w:rsidRDefault="00C439A4"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C439A4" w:rsidRDefault="00C439A4"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C439A4">
        <w:rPr>
          <w:rFonts w:ascii="Times New Roman" w:hAnsi="Times New Roman" w:cs="Times New Roman"/>
          <w:b/>
        </w:rPr>
        <w:t xml:space="preserve">Specialist </w:t>
      </w:r>
      <w:r w:rsidR="00852C82">
        <w:rPr>
          <w:rFonts w:ascii="Times New Roman" w:hAnsi="Times New Roman" w:cs="Times New Roman"/>
          <w:b/>
        </w:rPr>
        <w:t>Pyjesh</w:t>
      </w:r>
      <w:r w:rsidR="00371932">
        <w:rPr>
          <w:rFonts w:ascii="Times New Roman" w:hAnsi="Times New Roman" w:cs="Times New Roman"/>
          <w:b/>
        </w:rPr>
        <w:t xml:space="preserve"> 1 (nje</w:t>
      </w:r>
      <w:r w:rsidR="00DE0A94">
        <w:rPr>
          <w:rFonts w:ascii="Times New Roman" w:hAnsi="Times New Roman" w:cs="Times New Roman"/>
          <w:b/>
        </w:rPr>
        <w:t>) pozicion</w:t>
      </w:r>
    </w:p>
    <w:p w:rsidR="004F2B02" w:rsidRPr="003A5FBA" w:rsidRDefault="004F2B02" w:rsidP="004F2B02">
      <w:pPr>
        <w:widowControl w:val="0"/>
        <w:autoSpaceDE w:val="0"/>
        <w:autoSpaceDN w:val="0"/>
        <w:adjustRightInd w:val="0"/>
        <w:spacing w:after="0" w:line="240" w:lineRule="auto"/>
        <w:ind w:right="69"/>
        <w:jc w:val="both"/>
        <w:rPr>
          <w:rFonts w:ascii="Times New Roman" w:hAnsi="Times New Roman"/>
          <w:sz w:val="24"/>
          <w:szCs w:val="24"/>
        </w:rPr>
      </w:pPr>
      <w:r w:rsidRPr="003A5FBA">
        <w:rPr>
          <w:rFonts w:ascii="Times New Roman" w:hAnsi="Times New Roman"/>
          <w:sz w:val="24"/>
          <w:szCs w:val="24"/>
        </w:rPr>
        <w:t>Pozicioni  më sipër, u ofrohet fillimisht nëpunësve civilë të së njëjtës kategori për procedurën e lëvizjes paralele.</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dy procedurat (lëvizje paralele dhe pranim në shërbimin civil në kategorinë ekzekutive) aplikohet në të njëjtën kohë. </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 xml:space="preserve">Afati për dorëzimin e dokumentave për LEVIZJE PARALELE:  </w:t>
      </w:r>
      <w:r w:rsidR="00371932">
        <w:rPr>
          <w:rFonts w:ascii="Times New Roman" w:hAnsi="Times New Roman" w:cs="Times New Roman"/>
          <w:b/>
          <w:sz w:val="24"/>
          <w:szCs w:val="24"/>
        </w:rPr>
        <w:t>19.03</w:t>
      </w:r>
      <w:r w:rsidR="00DE0A94" w:rsidRPr="00DE0A94">
        <w:rPr>
          <w:rFonts w:ascii="Times New Roman" w:hAnsi="Times New Roman" w:cs="Times New Roman"/>
          <w:b/>
          <w:sz w:val="24"/>
          <w:szCs w:val="24"/>
        </w:rPr>
        <w:t>.2020</w:t>
      </w: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 xml:space="preserve">Afati për dorëzimin e dokumentave për PRANIM NË SHËRBIMIN CIVIL: </w:t>
      </w:r>
      <w:r w:rsidR="00371932">
        <w:rPr>
          <w:rFonts w:ascii="Times New Roman" w:hAnsi="Times New Roman" w:cs="Times New Roman"/>
          <w:b/>
          <w:sz w:val="24"/>
          <w:szCs w:val="24"/>
        </w:rPr>
        <w:t>24.03.2021</w:t>
      </w: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E0A94"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E0A94">
        <w:rPr>
          <w:rFonts w:ascii="Times New Roman" w:hAnsi="Times New Roman" w:cs="Times New Roman"/>
          <w:sz w:val="24"/>
          <w:szCs w:val="24"/>
        </w:rPr>
        <w:t xml:space="preserve">Përshkrimi përgjithësues i punës për pozicionet si më sipër është: </w:t>
      </w:r>
    </w:p>
    <w:p w:rsidR="004F2B02" w:rsidRPr="00DE0A94" w:rsidRDefault="004F2B02" w:rsidP="004F2B02">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4F2B02" w:rsidRPr="00DE0A94" w:rsidRDefault="004F2B02" w:rsidP="004F2B02">
      <w:pPr>
        <w:pStyle w:val="ListParagraph"/>
        <w:numPr>
          <w:ilvl w:val="0"/>
          <w:numId w:val="2"/>
        </w:numPr>
        <w:spacing w:after="0"/>
        <w:jc w:val="both"/>
        <w:rPr>
          <w:rFonts w:ascii="Times New Roman" w:hAnsi="Times New Roman" w:cs="Times New Roman"/>
          <w:bCs/>
          <w:sz w:val="24"/>
          <w:szCs w:val="24"/>
          <w:lang w:val="nb-NO"/>
        </w:rPr>
      </w:pPr>
      <w:r w:rsidRPr="00DE0A94">
        <w:rPr>
          <w:rFonts w:ascii="Times New Roman" w:hAnsi="Times New Roman" w:cs="Times New Roman"/>
          <w:bCs/>
          <w:sz w:val="24"/>
          <w:szCs w:val="24"/>
          <w:lang w:val="nb-NO"/>
        </w:rPr>
        <w:t>Është punonjës i shërbimit civil.</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t>Të shqyrtojë /hartojë planet e menaxhimit në pyje/kullota.</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t>Të pergatitë projekte teknike për investime në pyje e kullota.</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lastRenderedPageBreak/>
        <w:t>Evidenton probleme që dalin nga veprimtaria e përditëshme si dhe shqetësimet e ndryshme që ngrihen me shkrim nga qytetarët, përcakton zgjidhjet e mundshme brenda kuadrit ligjor në fuqi .</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t>Kryen studime për fusha të ndryshme dhe organizon sistemin e informacionit dhe te statistikave për veprimtarine e sektorit që mbulon.</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t>Ndjek dhe evidenton në vijimësi ndryshimet që pësojnë pyjet, kullotat e livadhet, nga ndotjet atmosferike, dëmtuesit, sëmundjet, zjarret e faktorë të tjerë, me ndikime në treguesit e ekosistemeve pyjore e kullosore dhe të biodiversitetit, si dhe merr masave të nevojshme ne zbatim te Ligjit organik.</w:t>
      </w:r>
    </w:p>
    <w:p w:rsidR="00C15712" w:rsidRPr="00DE0A94" w:rsidRDefault="00C15712" w:rsidP="00C15712">
      <w:pPr>
        <w:numPr>
          <w:ilvl w:val="0"/>
          <w:numId w:val="2"/>
        </w:numPr>
        <w:shd w:val="clear" w:color="auto" w:fill="FFFFFF"/>
        <w:spacing w:after="0" w:line="240" w:lineRule="auto"/>
        <w:ind w:right="360"/>
        <w:textAlignment w:val="baseline"/>
        <w:rPr>
          <w:rFonts w:ascii="Times New Roman" w:eastAsia="Times New Roman" w:hAnsi="Times New Roman" w:cs="Times New Roman"/>
          <w:color w:val="314558"/>
          <w:sz w:val="24"/>
          <w:szCs w:val="24"/>
        </w:rPr>
      </w:pPr>
      <w:r w:rsidRPr="00DE0A94">
        <w:rPr>
          <w:rFonts w:ascii="Times New Roman" w:eastAsia="Times New Roman" w:hAnsi="Times New Roman" w:cs="Times New Roman"/>
          <w:color w:val="314558"/>
          <w:sz w:val="24"/>
          <w:szCs w:val="24"/>
        </w:rPr>
        <w:t>Përditëson në vijimësi, ndryshimet që ai pëson, si rezultat i zbatimit të punimeve dhe ndërhyrjeve që kryhen në fondin pyjor e kullosor, si dhe nga shkaqe ose faktorë të ndryshëm.</w:t>
      </w:r>
    </w:p>
    <w:p w:rsidR="00C439A4" w:rsidRPr="00DE0A94" w:rsidRDefault="00C439A4" w:rsidP="00C439A4">
      <w:pPr>
        <w:numPr>
          <w:ilvl w:val="0"/>
          <w:numId w:val="2"/>
        </w:numPr>
        <w:spacing w:after="0" w:line="240" w:lineRule="auto"/>
        <w:jc w:val="both"/>
        <w:rPr>
          <w:rFonts w:ascii="Times New Roman" w:hAnsi="Times New Roman" w:cs="Times New Roman"/>
          <w:sz w:val="24"/>
          <w:szCs w:val="24"/>
        </w:rPr>
      </w:pPr>
      <w:r w:rsidRPr="00DE0A94">
        <w:rPr>
          <w:rFonts w:ascii="Times New Roman" w:hAnsi="Times New Roman" w:cs="Times New Roman"/>
          <w:sz w:val="24"/>
          <w:szCs w:val="24"/>
        </w:rPr>
        <w:t>Zbaton cdo detyre te dhene nga eprori.</w:t>
      </w:r>
    </w:p>
    <w:p w:rsidR="00E53CA4" w:rsidRPr="00DE0A94" w:rsidRDefault="00E53CA4" w:rsidP="00C439A4">
      <w:pPr>
        <w:shd w:val="clear" w:color="auto" w:fill="FFFFFF"/>
        <w:spacing w:after="0" w:line="240" w:lineRule="auto"/>
        <w:ind w:left="720"/>
        <w:textAlignment w:val="baseline"/>
        <w:rPr>
          <w:rFonts w:ascii="Times New Roman" w:eastAsia="Times New Roman" w:hAnsi="Times New Roman" w:cs="Times New Roman"/>
          <w:color w:val="666666"/>
          <w:sz w:val="24"/>
          <w:szCs w:val="24"/>
        </w:rPr>
      </w:pPr>
    </w:p>
    <w:p w:rsidR="00E53CA4" w:rsidRPr="00DE0A94" w:rsidRDefault="00E53CA4" w:rsidP="00E53CA4">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DE0A94">
        <w:rPr>
          <w:rFonts w:ascii="Times New Roman" w:eastAsia="Times New Roman" w:hAnsi="Times New Roman" w:cs="Times New Roman"/>
          <w:color w:val="666666"/>
          <w:sz w:val="24"/>
          <w:szCs w:val="24"/>
        </w:rPr>
        <w:t> </w:t>
      </w:r>
    </w:p>
    <w:tbl>
      <w:tblPr>
        <w:tblW w:w="13545" w:type="dxa"/>
        <w:shd w:val="clear" w:color="auto" w:fill="FFFFFF"/>
        <w:tblCellMar>
          <w:left w:w="0" w:type="dxa"/>
          <w:right w:w="0" w:type="dxa"/>
        </w:tblCellMar>
        <w:tblLook w:val="04A0"/>
      </w:tblPr>
      <w:tblGrid>
        <w:gridCol w:w="992"/>
        <w:gridCol w:w="12553"/>
      </w:tblGrid>
      <w:tr w:rsidR="00E53CA4" w:rsidRPr="00DE0A94" w:rsidTr="00E53CA4">
        <w:tc>
          <w:tcPr>
            <w:tcW w:w="70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E0A94" w:rsidRDefault="00E53CA4" w:rsidP="00E53CA4">
            <w:pPr>
              <w:spacing w:after="0" w:line="240" w:lineRule="auto"/>
              <w:jc w:val="center"/>
              <w:rPr>
                <w:rFonts w:ascii="Times New Roman" w:eastAsia="Times New Roman" w:hAnsi="Times New Roman" w:cs="Times New Roman"/>
                <w:color w:val="666666"/>
                <w:sz w:val="24"/>
                <w:szCs w:val="24"/>
              </w:rPr>
            </w:pPr>
          </w:p>
        </w:tc>
        <w:tc>
          <w:tcPr>
            <w:tcW w:w="892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E0A94" w:rsidRDefault="00E53CA4" w:rsidP="00E53CA4">
            <w:pPr>
              <w:spacing w:after="0" w:line="240" w:lineRule="auto"/>
              <w:jc w:val="center"/>
              <w:rPr>
                <w:rFonts w:ascii="Times New Roman" w:eastAsia="Times New Roman" w:hAnsi="Times New Roman" w:cs="Times New Roman"/>
                <w:color w:val="666666"/>
                <w:sz w:val="24"/>
                <w:szCs w:val="24"/>
              </w:rPr>
            </w:pPr>
          </w:p>
        </w:tc>
      </w:tr>
    </w:tbl>
    <w:p w:rsidR="00CD3B88" w:rsidRPr="00613B3B" w:rsidRDefault="00CD3B88" w:rsidP="00C439A4">
      <w:pPr>
        <w:pStyle w:val="Pa4"/>
        <w:jc w:val="both"/>
        <w:rPr>
          <w:rFonts w:ascii="Times New Roman" w:hAnsi="Times New Roman" w:cs="Times New Roman"/>
          <w:color w:val="000000" w:themeColor="text1"/>
        </w:rPr>
      </w:pPr>
    </w:p>
    <w:p w:rsidR="004F2B02" w:rsidRPr="007A2BC6"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cs="Times New Roman"/>
          <w:b/>
          <w:sz w:val="24"/>
          <w:szCs w:val="24"/>
        </w:rPr>
        <w:t>1. LËVIZJA PARALELE</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Kanë të drejtë të aplikojnë për këtë procedurë vetëm nëpunësit civilë të së njëjtës kategori, në të gjitha insitucionet pjesë e shërbimit civil.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F2B02" w:rsidRDefault="004F2B02" w:rsidP="004F2B02">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F2B02" w:rsidRPr="00C439A4"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d-</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Master </w:t>
      </w:r>
      <w:r w:rsidR="00852C82">
        <w:rPr>
          <w:rFonts w:ascii="Times New Roman" w:hAnsi="Times New Roman"/>
          <w:sz w:val="24"/>
          <w:szCs w:val="24"/>
        </w:rPr>
        <w:t>-</w:t>
      </w:r>
      <w:r>
        <w:rPr>
          <w:rFonts w:ascii="Times New Roman" w:hAnsi="Times New Roman"/>
          <w:sz w:val="24"/>
          <w:szCs w:val="24"/>
        </w:rPr>
        <w:t xml:space="preserve">Bachelor, në </w:t>
      </w:r>
      <w:r w:rsidRPr="00A30D38">
        <w:rPr>
          <w:rFonts w:ascii="Times New Roman" w:hAnsi="Times New Roman" w:cs="Times New Roman"/>
          <w:b/>
          <w:sz w:val="24"/>
          <w:szCs w:val="24"/>
        </w:rPr>
        <w:t xml:space="preserve"> </w:t>
      </w:r>
      <w:r w:rsidR="00C439A4" w:rsidRPr="00C439A4">
        <w:rPr>
          <w:rFonts w:ascii="Times New Roman" w:hAnsi="Times New Roman" w:cs="Times New Roman"/>
          <w:sz w:val="24"/>
          <w:szCs w:val="24"/>
        </w:rPr>
        <w:t>“</w:t>
      </w:r>
      <w:r w:rsidR="00852C82">
        <w:rPr>
          <w:rFonts w:ascii="Times New Roman" w:hAnsi="Times New Roman" w:cs="Times New Roman"/>
          <w:sz w:val="24"/>
          <w:szCs w:val="24"/>
        </w:rPr>
        <w:t>Inxhinieri Pyjesh</w:t>
      </w:r>
      <w:r w:rsidR="00C439A4">
        <w:rPr>
          <w:rFonts w:ascii="Times New Roman" w:hAnsi="Times New Roman" w:cs="Times New Roman"/>
          <w:sz w:val="24"/>
          <w:szCs w:val="24"/>
        </w:rPr>
        <w:t>”</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lastRenderedPageBreak/>
        <w:t xml:space="preserve">Vërtetim të gjendjes shëndetësore;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 xml:space="preserve">Bashkisë Devoll </w:t>
      </w:r>
      <w:r w:rsidRPr="006B4A86">
        <w:rPr>
          <w:rFonts w:ascii="Times New Roman" w:hAnsi="Times New Roman"/>
          <w:sz w:val="24"/>
          <w:szCs w:val="24"/>
        </w:rPr>
        <w:t>, brenda datës ​</w:t>
      </w:r>
      <w:r w:rsidR="00371932">
        <w:rPr>
          <w:rFonts w:ascii="Times New Roman" w:hAnsi="Times New Roman"/>
          <w:b/>
          <w:sz w:val="24"/>
          <w:szCs w:val="24"/>
        </w:rPr>
        <w:t>19.03.2021</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F2B02" w:rsidRPr="007A2BC6" w:rsidRDefault="00DE0A94"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004F2B02" w:rsidRPr="007A2BC6">
        <w:rPr>
          <w:rFonts w:ascii="Times New Roman" w:hAnsi="Times New Roman"/>
          <w:b/>
          <w:sz w:val="24"/>
          <w:szCs w:val="24"/>
        </w:rPr>
        <w:t xml:space="preserve">REZULTATET PËR FAZËN E VERIFIKIMIT PARAPRAK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Pr>
          <w:rFonts w:ascii="Times New Roman" w:hAnsi="Times New Roman"/>
          <w:sz w:val="24"/>
          <w:szCs w:val="24"/>
        </w:rPr>
        <w:t xml:space="preserve"> </w:t>
      </w:r>
      <w:r w:rsidR="00371932">
        <w:rPr>
          <w:rFonts w:ascii="Times New Roman" w:hAnsi="Times New Roman"/>
          <w:b/>
          <w:sz w:val="24"/>
          <w:szCs w:val="24"/>
        </w:rPr>
        <w:t>22.03</w:t>
      </w:r>
      <w:r w:rsidR="00DE0A94">
        <w:rPr>
          <w:rFonts w:ascii="Times New Roman" w:hAnsi="Times New Roman"/>
          <w:b/>
          <w:sz w:val="24"/>
          <w:szCs w:val="24"/>
        </w:rPr>
        <w:t>.202</w:t>
      </w:r>
      <w:r w:rsidR="00371932">
        <w:rPr>
          <w:rFonts w:ascii="Times New Roman" w:hAnsi="Times New Roman"/>
          <w:b/>
          <w:sz w:val="24"/>
          <w:szCs w:val="24"/>
        </w:rPr>
        <w:t>1</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F2B02" w:rsidRPr="00DE0A94"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E0A94">
        <w:rPr>
          <w:rFonts w:ascii="Times New Roman" w:hAnsi="Times New Roman" w:cs="Times New Roman"/>
          <w:b/>
          <w:sz w:val="24"/>
          <w:szCs w:val="24"/>
        </w:rPr>
        <w:t>.FUSHAT E NJOHURIVE, AFTËSITË DHE CILËSITË MBI TË CILAT DO TË ZHVILLOHET INTERVISTA</w:t>
      </w:r>
    </w:p>
    <w:p w:rsidR="004F2B02" w:rsidRPr="00DE0A94"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cs="Times New Roman"/>
          <w:sz w:val="24"/>
          <w:szCs w:val="24"/>
        </w:rPr>
      </w:pPr>
      <w:r w:rsidRPr="00DE0A94">
        <w:rPr>
          <w:rFonts w:ascii="Times New Roman" w:hAnsi="Times New Roman" w:cs="Times New Roman"/>
          <w:sz w:val="24"/>
          <w:szCs w:val="24"/>
        </w:rPr>
        <w:t xml:space="preserve"> Kandidatët do të vlerësohen në lidhje me:</w:t>
      </w:r>
    </w:p>
    <w:p w:rsidR="004F2B02" w:rsidRPr="00DE0A94" w:rsidRDefault="004F2B02" w:rsidP="004F2B02">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-Ligjin nr. 139/2015 “Për Vetëqeverisjen Vendore ”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152/2013 "Për nëpunësin civil", i ndryshuar;,</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nr.119/2014 datë 18.09.2014 “Për të drejtën e informimit”,</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 nr.9131 datë 08.06.2003 “Për rregullat e etikës në administratën publike”,</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nr.9367 datë 07.04.2005, “Për parandalimin e konfliktit të interesave në ushtrimin e funksioneve publike”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10 431, datë 9.6.2011 “Për mbrojtjen e mjedisit”,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Ligjin nr. 9385, datë 4.5.2005, “Për pyjet dhe shërbimin pyjor” , i ndryshuar ;</w:t>
      </w:r>
    </w:p>
    <w:p w:rsidR="00852C82" w:rsidRPr="00DE0A94" w:rsidRDefault="00852C82" w:rsidP="00852C82">
      <w:pPr>
        <w:pStyle w:val="NormalWeb"/>
        <w:shd w:val="clear" w:color="auto" w:fill="FFFFFF"/>
        <w:spacing w:before="0" w:beforeAutospacing="0" w:after="360" w:afterAutospacing="0"/>
        <w:jc w:val="both"/>
        <w:textAlignment w:val="baseline"/>
        <w:rPr>
          <w:color w:val="314558"/>
        </w:rPr>
      </w:pPr>
      <w:r w:rsidRPr="00DE0A94">
        <w:rPr>
          <w:color w:val="314558"/>
        </w:rPr>
        <w:t>- Ligji nr.9693, datë 19.3.2007, “Për fondin kullosor” i ndryshuar .</w:t>
      </w: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spacing w:after="0"/>
        <w:ind w:left="1080"/>
        <w:rPr>
          <w:rFonts w:ascii="Times New Roman" w:hAnsi="Times New Roman" w:cs="Times New Roman"/>
          <w:sz w:val="24"/>
          <w:szCs w:val="24"/>
        </w:rPr>
      </w:pPr>
    </w:p>
    <w:p w:rsidR="004F2B02" w:rsidRPr="00DE0A94"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cs="Times New Roman"/>
          <w:b/>
          <w:sz w:val="24"/>
          <w:szCs w:val="24"/>
        </w:rPr>
      </w:pPr>
      <w:r w:rsidRPr="00DE0A94">
        <w:rPr>
          <w:rFonts w:ascii="Times New Roman" w:hAnsi="Times New Roman" w:cs="Times New Roman"/>
          <w:b/>
          <w:sz w:val="24"/>
          <w:szCs w:val="24"/>
        </w:rPr>
        <w:t xml:space="preserve">. MËNYRA E VLERËSIMIT TË KANDIDATËVE </w:t>
      </w: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t xml:space="preserve">Kandidatët do të vlerësohen në lidhje me dokumentacionin e dorëzuar. Kandidatët do të vlerësohen për pervojen, trajnimet apo kualifikimet e lidhura me fushën, si dhe çertifikimin pozitiv. Totali i pikëve për këtë vlerësim është 40 pikë. </w:t>
      </w:r>
    </w:p>
    <w:p w:rsidR="004F2B02" w:rsidRPr="00DE0A94"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t xml:space="preserve">Kandidatët gjatë intervistës së strukturuar me gojë do të vlerësohen në lidhje me: </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sz w:val="24"/>
          <w:szCs w:val="24"/>
        </w:rPr>
      </w:pPr>
      <w:r w:rsidRPr="00DE0A94">
        <w:rPr>
          <w:rFonts w:ascii="Times New Roman" w:hAnsi="Times New Roman" w:cs="Times New Roman"/>
          <w:sz w:val="24"/>
          <w:szCs w:val="24"/>
        </w:rPr>
        <w:t>Njohuritë, aftësitë, kompetencën në lidhje me përshkrimin e pozicionit të punës;</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color w:val="000000"/>
          <w:spacing w:val="-1"/>
          <w:sz w:val="24"/>
          <w:szCs w:val="24"/>
        </w:rPr>
      </w:pPr>
      <w:r w:rsidRPr="00DE0A94">
        <w:rPr>
          <w:rFonts w:ascii="Times New Roman" w:hAnsi="Times New Roman" w:cs="Times New Roman"/>
          <w:sz w:val="24"/>
          <w:szCs w:val="24"/>
        </w:rPr>
        <w:t xml:space="preserve">Eksperiencën e tyre të mëparshme; </w:t>
      </w:r>
    </w:p>
    <w:p w:rsidR="004F2B02" w:rsidRPr="00DE0A94"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cs="Times New Roman"/>
          <w:color w:val="000000"/>
          <w:spacing w:val="-1"/>
          <w:sz w:val="24"/>
          <w:szCs w:val="24"/>
        </w:rPr>
      </w:pPr>
      <w:r w:rsidRPr="00DE0A94">
        <w:rPr>
          <w:rFonts w:ascii="Times New Roman" w:hAnsi="Times New Roman" w:cs="Times New Roman"/>
          <w:sz w:val="24"/>
          <w:szCs w:val="24"/>
        </w:rPr>
        <w:t xml:space="preserve">Motivimin, aspiratat dhe pritshmëritë e tyre për karrierën. </w:t>
      </w:r>
    </w:p>
    <w:p w:rsidR="004F2B02" w:rsidRPr="00DE0A94" w:rsidRDefault="004F2B02" w:rsidP="004F2B02">
      <w:pPr>
        <w:widowControl w:val="0"/>
        <w:autoSpaceDE w:val="0"/>
        <w:autoSpaceDN w:val="0"/>
        <w:adjustRightInd w:val="0"/>
        <w:spacing w:before="44" w:after="0" w:line="240" w:lineRule="auto"/>
        <w:ind w:left="360" w:right="-20"/>
        <w:jc w:val="both"/>
        <w:rPr>
          <w:rFonts w:ascii="Times New Roman" w:hAnsi="Times New Roman" w:cs="Times New Roman"/>
          <w:sz w:val="24"/>
          <w:szCs w:val="24"/>
        </w:rPr>
      </w:pPr>
      <w:r w:rsidRPr="00DE0A94">
        <w:rPr>
          <w:rFonts w:ascii="Times New Roman" w:hAnsi="Times New Roman" w:cs="Times New Roman"/>
          <w:sz w:val="24"/>
          <w:szCs w:val="24"/>
        </w:rPr>
        <w:t xml:space="preserve">Totali i pikëve për këtë vlerësim është 60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DE0A94">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të Departamentit të Administratës Publike “www.dap.gov.al” </w:t>
      </w:r>
      <w:hyperlink r:id="rId9" w:history="1">
        <w:r w:rsidRPr="00DE0A94">
          <w:rPr>
            <w:rStyle w:val="Hyperlink"/>
            <w:rFonts w:ascii="Times New Roman" w:hAnsi="Times New Roman" w:cs="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rsidR="004F2B02" w:rsidRPr="007A2BC6"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Pr="00B23E56"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
    <w:p w:rsidR="004F2B02"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 Burimeve Njerezore (nëpërmjet adresës së e-mail), për shkaqet e moskualifikimit.</w:t>
      </w:r>
    </w:p>
    <w:p w:rsidR="004F2B02" w:rsidRPr="00D1399A"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Pr>
          <w:rFonts w:ascii="Times New Roman" w:hAnsi="Times New Roman"/>
          <w:b/>
          <w:sz w:val="24"/>
          <w:szCs w:val="24"/>
        </w:rPr>
        <w:t>2.</w:t>
      </w:r>
      <w:r w:rsidRPr="00573977">
        <w:rPr>
          <w:rFonts w:ascii="Times New Roman" w:hAnsi="Times New Roman"/>
          <w:b/>
          <w:sz w:val="24"/>
          <w:szCs w:val="24"/>
        </w:rPr>
        <w:t xml:space="preserve">PRANIMI NË SHËRBIMIN CIVIL NË KATEGORINË EKZEKUTIVE </w:t>
      </w:r>
    </w:p>
    <w:p w:rsidR="004F2B02" w:rsidRPr="000C5DD4"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F2B02" w:rsidRDefault="004F2B02" w:rsidP="004F2B02">
      <w:pPr>
        <w:pStyle w:val="NoSpacing"/>
        <w:jc w:val="both"/>
        <w:rPr>
          <w:rFonts w:ascii="Times New Roman" w:hAnsi="Times New Roman"/>
          <w:sz w:val="24"/>
          <w:szCs w:val="24"/>
        </w:rPr>
      </w:pPr>
      <w:r w:rsidRPr="008B6494">
        <w:rPr>
          <w:rFonts w:ascii="Times New Roman" w:hAnsi="Times New Roman"/>
          <w:sz w:val="24"/>
          <w:szCs w:val="24"/>
        </w:rPr>
        <w:t xml:space="preserve">Këtë informacion do ta merrni në faqen e Bashkisë </w:t>
      </w:r>
      <w:r>
        <w:rPr>
          <w:rFonts w:ascii="Times New Roman" w:hAnsi="Times New Roman"/>
          <w:sz w:val="24"/>
          <w:szCs w:val="24"/>
        </w:rPr>
        <w:t>Devoll</w:t>
      </w:r>
      <w:r w:rsidRPr="008B6494">
        <w:rPr>
          <w:rFonts w:ascii="Times New Roman" w:hAnsi="Times New Roman"/>
          <w:sz w:val="24"/>
          <w:szCs w:val="24"/>
        </w:rPr>
        <w:t>, duke filluar nga data</w:t>
      </w:r>
      <w:r>
        <w:rPr>
          <w:rFonts w:ascii="Times New Roman" w:hAnsi="Times New Roman"/>
          <w:sz w:val="24"/>
          <w:szCs w:val="24"/>
        </w:rPr>
        <w:t xml:space="preserve"> </w:t>
      </w:r>
      <w:r w:rsidR="00371932">
        <w:rPr>
          <w:rFonts w:ascii="Times New Roman" w:hAnsi="Times New Roman"/>
          <w:b/>
          <w:sz w:val="24"/>
          <w:szCs w:val="24"/>
        </w:rPr>
        <w:t>19.03.2021</w:t>
      </w:r>
      <w:r w:rsidRPr="00B23E56">
        <w:rPr>
          <w:rFonts w:ascii="Times New Roman" w:hAnsi="Times New Roman"/>
          <w:b/>
          <w:sz w:val="24"/>
          <w:szCs w:val="24"/>
        </w:rPr>
        <w:t>.</w:t>
      </w:r>
    </w:p>
    <w:p w:rsidR="004F2B02" w:rsidRPr="00B23E56"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F2B02" w:rsidRPr="00B23E5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rsidR="004F2B02"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lastRenderedPageBreak/>
        <w:t>Të jetë në kushte shëndetësore që e lejojnë të kryejë detyrën përkatëse;</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F2B02" w:rsidRPr="0033302D" w:rsidRDefault="004F2B02" w:rsidP="004F2B02">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F2B02" w:rsidRDefault="004F2B02" w:rsidP="004F2B02">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852C82" w:rsidRPr="00852C82" w:rsidRDefault="004F2B02" w:rsidP="00852C82">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b/>
          <w:sz w:val="24"/>
          <w:szCs w:val="24"/>
        </w:rPr>
      </w:pPr>
      <w:r w:rsidRPr="00852C82">
        <w:rPr>
          <w:rFonts w:ascii="Times New Roman" w:hAnsi="Times New Roman"/>
          <w:sz w:val="24"/>
          <w:szCs w:val="24"/>
        </w:rPr>
        <w:t xml:space="preserve"> Të zotërojnë edhe diplomën bachelor dhe master në </w:t>
      </w:r>
      <w:r w:rsidRPr="00852C82">
        <w:rPr>
          <w:rFonts w:ascii="Times New Roman" w:hAnsi="Times New Roman" w:cs="Times New Roman"/>
          <w:b/>
          <w:sz w:val="24"/>
          <w:szCs w:val="24"/>
        </w:rPr>
        <w:t xml:space="preserve"> </w:t>
      </w:r>
      <w:r w:rsidRPr="00852C82">
        <w:rPr>
          <w:rFonts w:ascii="Times New Roman" w:hAnsi="Times New Roman" w:cs="Times New Roman"/>
          <w:sz w:val="24"/>
          <w:szCs w:val="24"/>
        </w:rPr>
        <w:t>fushen e inxhinierisë</w:t>
      </w:r>
      <w:r w:rsidR="00852C82">
        <w:rPr>
          <w:rFonts w:ascii="Times New Roman" w:hAnsi="Times New Roman" w:cs="Times New Roman"/>
          <w:sz w:val="24"/>
          <w:szCs w:val="24"/>
        </w:rPr>
        <w:t xml:space="preserve"> se pyjeve </w:t>
      </w:r>
    </w:p>
    <w:p w:rsidR="00852C82" w:rsidRPr="00852C82" w:rsidRDefault="00852C82" w:rsidP="00852C82">
      <w:pPr>
        <w:pStyle w:val="ListParagraph"/>
        <w:widowControl w:val="0"/>
        <w:tabs>
          <w:tab w:val="left" w:pos="315"/>
        </w:tabs>
        <w:autoSpaceDE w:val="0"/>
        <w:autoSpaceDN w:val="0"/>
        <w:adjustRightInd w:val="0"/>
        <w:spacing w:after="0" w:line="240" w:lineRule="auto"/>
        <w:ind w:right="40"/>
        <w:rPr>
          <w:rFonts w:ascii="Times New Roman" w:hAnsi="Times New Roman"/>
          <w:b/>
          <w:sz w:val="24"/>
          <w:szCs w:val="24"/>
        </w:rPr>
      </w:pPr>
    </w:p>
    <w:p w:rsidR="00852C82" w:rsidRPr="00852C82" w:rsidRDefault="00852C82" w:rsidP="00852C82">
      <w:pPr>
        <w:pStyle w:val="ListParagraph"/>
        <w:widowControl w:val="0"/>
        <w:tabs>
          <w:tab w:val="left" w:pos="315"/>
        </w:tabs>
        <w:autoSpaceDE w:val="0"/>
        <w:autoSpaceDN w:val="0"/>
        <w:adjustRightInd w:val="0"/>
        <w:spacing w:after="0" w:line="240" w:lineRule="auto"/>
        <w:ind w:right="40"/>
        <w:rPr>
          <w:rFonts w:ascii="Times New Roman" w:hAnsi="Times New Roman"/>
          <w:b/>
          <w:sz w:val="24"/>
          <w:szCs w:val="24"/>
        </w:rPr>
      </w:pPr>
    </w:p>
    <w:p w:rsidR="004F2B02" w:rsidRPr="00852C82" w:rsidRDefault="004F2B02" w:rsidP="00852C82">
      <w:pPr>
        <w:widowControl w:val="0"/>
        <w:tabs>
          <w:tab w:val="left" w:pos="315"/>
        </w:tabs>
        <w:autoSpaceDE w:val="0"/>
        <w:autoSpaceDN w:val="0"/>
        <w:adjustRightInd w:val="0"/>
        <w:spacing w:after="0" w:line="240" w:lineRule="auto"/>
        <w:ind w:right="40"/>
        <w:rPr>
          <w:rFonts w:ascii="Times New Roman" w:hAnsi="Times New Roman"/>
          <w:b/>
          <w:sz w:val="24"/>
          <w:szCs w:val="24"/>
        </w:rPr>
      </w:pPr>
      <w:r w:rsidRPr="00852C82">
        <w:rPr>
          <w:rFonts w:ascii="Times New Roman" w:hAnsi="Times New Roman"/>
          <w:b/>
          <w:sz w:val="24"/>
          <w:szCs w:val="24"/>
        </w:rPr>
        <w:t xml:space="preserve">2.2 DOKUMENTACIONI, MËNYRA DHE AFATI I DORËZIMIT </w:t>
      </w:r>
    </w:p>
    <w:p w:rsidR="004F2B02" w:rsidRPr="00B23E56"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F2B02" w:rsidRPr="00926EDF" w:rsidRDefault="004F2B02" w:rsidP="004F2B0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F2B02" w:rsidRPr="00DE0A94" w:rsidRDefault="004F2B02" w:rsidP="00DE0A94">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DE0A94">
        <w:rPr>
          <w:rFonts w:ascii="Times New Roman" w:hAnsi="Times New Roman"/>
          <w:sz w:val="24"/>
          <w:szCs w:val="24"/>
        </w:rPr>
        <w:t xml:space="preserve">Jetëshkrim i plotësuar në përputhje me dokumentin tip që e gjeni në linkun: </w:t>
      </w:r>
      <w:hyperlink r:id="rId10" w:history="1">
        <w:r w:rsidRPr="00DE0A94">
          <w:rPr>
            <w:rStyle w:val="Hyperlink"/>
            <w:rFonts w:ascii="Times New Roman" w:hAnsi="Times New Roman"/>
            <w:sz w:val="24"/>
            <w:szCs w:val="24"/>
          </w:rPr>
          <w:t>http://dap.gov.al/vende-vakante/udhezime-dokumenta/219-udhezime-dokumenta</w:t>
        </w:r>
      </w:hyperlink>
      <w:r w:rsidRPr="00DE0A94">
        <w:rPr>
          <w:rFonts w:ascii="Times New Roman" w:hAnsi="Times New Roman"/>
          <w:sz w:val="24"/>
          <w:szCs w:val="24"/>
        </w:rPr>
        <w:t xml:space="preserv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F2B02" w:rsidRPr="00926EDF"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w:t>
      </w:r>
      <w:r>
        <w:rPr>
          <w:rFonts w:ascii="Times New Roman" w:hAnsi="Times New Roman"/>
          <w:sz w:val="24"/>
          <w:szCs w:val="24"/>
        </w:rPr>
        <w:t xml:space="preserve">Devoll </w:t>
      </w:r>
      <w:r w:rsidRPr="00926EDF">
        <w:rPr>
          <w:rFonts w:ascii="Times New Roman" w:hAnsi="Times New Roman"/>
          <w:sz w:val="24"/>
          <w:szCs w:val="24"/>
        </w:rPr>
        <w:t xml:space="preserve"> ose nëpërmjet shërbimit postar, Aplikimi dhe dorëzimi i dokumentave për proceduren e pranimit në kategorinë ekzekutive duhet të bëhet brenda datës ​</w:t>
      </w:r>
      <w:r w:rsidR="00371932">
        <w:rPr>
          <w:rFonts w:ascii="Times New Roman" w:hAnsi="Times New Roman"/>
          <w:b/>
          <w:sz w:val="24"/>
          <w:szCs w:val="24"/>
        </w:rPr>
        <w:t>24.03.2021</w:t>
      </w:r>
      <w:r w:rsidRPr="00926EDF">
        <w:rPr>
          <w:rFonts w:ascii="Times New Roman" w:hAnsi="Times New Roman"/>
          <w:b/>
          <w:sz w:val="24"/>
          <w:szCs w:val="24"/>
        </w:rPr>
        <w:t>.</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371932">
        <w:rPr>
          <w:rFonts w:ascii="Times New Roman" w:hAnsi="Times New Roman"/>
          <w:b/>
          <w:sz w:val="24"/>
          <w:szCs w:val="24"/>
        </w:rPr>
        <w:t>05.04</w:t>
      </w:r>
      <w:r w:rsidR="00DE0A94">
        <w:rPr>
          <w:rFonts w:ascii="Times New Roman" w:hAnsi="Times New Roman"/>
          <w:b/>
          <w:sz w:val="24"/>
          <w:szCs w:val="24"/>
        </w:rPr>
        <w:t>.202</w:t>
      </w:r>
      <w:r w:rsidR="00371932">
        <w:rPr>
          <w:rFonts w:ascii="Times New Roman" w:hAnsi="Times New Roman"/>
          <w:b/>
          <w:sz w:val="24"/>
          <w:szCs w:val="24"/>
        </w:rPr>
        <w:t>1</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b/>
          <w:sz w:val="24"/>
          <w:szCs w:val="24"/>
        </w:rPr>
      </w:pPr>
      <w:r w:rsidRPr="006B731B">
        <w:rPr>
          <w:rFonts w:ascii="Times New Roman" w:hAnsi="Times New Roman" w:cs="Times New Roman"/>
          <w:b/>
          <w:sz w:val="24"/>
          <w:szCs w:val="24"/>
        </w:rPr>
        <w:t xml:space="preserve">2.4 FUSHAT E NJOHURIVE, AFTËSITË DHE CILËSITË MBI TË CILAT DO TË ZHVILLOHET TESTIMI ME SHKRIM DHE INTERVISTA </w:t>
      </w: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b/>
          <w:sz w:val="24"/>
          <w:szCs w:val="24"/>
        </w:rPr>
      </w:pP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Kandidatët do të testohen me shkrim në lidhje me:</w:t>
      </w:r>
    </w:p>
    <w:p w:rsidR="004F2B02" w:rsidRPr="006B731B" w:rsidRDefault="004F2B02" w:rsidP="004F2B02">
      <w:pPr>
        <w:widowControl w:val="0"/>
        <w:autoSpaceDE w:val="0"/>
        <w:autoSpaceDN w:val="0"/>
        <w:adjustRightInd w:val="0"/>
        <w:spacing w:before="44" w:after="0" w:line="240" w:lineRule="auto"/>
        <w:ind w:right="-20"/>
        <w:jc w:val="both"/>
        <w:rPr>
          <w:rFonts w:ascii="Times New Roman" w:hAnsi="Times New Roman" w:cs="Times New Roman"/>
          <w:sz w:val="24"/>
          <w:szCs w:val="24"/>
        </w:rPr>
      </w:pP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lastRenderedPageBreak/>
        <w:t>-Ligjin nr. 139/2015 “Për Vetëqeverisjen Vendore ”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152/2013 "Për nëpunësin civil", i ndryshuar;,</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nr.119/2014 datë 18.09.2014 “Për të drejtën e informimit”,</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 nr.9131 datë 08.06.2003 “Për rregullat e etikës në administratën publike”,</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nr.9367 datë 07.04.2005, “Për parandalimin e konfliktit të interesave në ushtrimin e funksioneve publike”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10 431, datë 9.6.2011 “Për mbrojtjen e mjedisit”,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Ligjin nr. 9385, datë 4.5.2005, “Për pyjet dhe shërbimin pyjor” , i ndryshuar ;</w:t>
      </w:r>
    </w:p>
    <w:p w:rsidR="00852C82" w:rsidRPr="006B731B" w:rsidRDefault="00852C82" w:rsidP="00852C82">
      <w:pPr>
        <w:pStyle w:val="NormalWeb"/>
        <w:shd w:val="clear" w:color="auto" w:fill="FFFFFF"/>
        <w:spacing w:before="0" w:beforeAutospacing="0" w:after="360" w:afterAutospacing="0"/>
        <w:textAlignment w:val="baseline"/>
        <w:rPr>
          <w:color w:val="314558"/>
        </w:rPr>
      </w:pPr>
      <w:r w:rsidRPr="006B731B">
        <w:rPr>
          <w:color w:val="314558"/>
        </w:rPr>
        <w:t xml:space="preserve">- Ligji nr.9693, datë 19.3.2007, “Për fondin kullosor” i ndryshuar </w:t>
      </w:r>
    </w:p>
    <w:p w:rsidR="004F2B02" w:rsidRPr="006B731B" w:rsidRDefault="004F2B02" w:rsidP="006B731B">
      <w:pPr>
        <w:widowControl w:val="0"/>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Kandidatët gjatë intervistës së strukturuar me gojë do të vlerësohen në lidhje me: </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Njohuritë, aftësitë, kompetencën në lidhje me përshkrimin përgjithësues të punës për pozicionet;</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 Eksperiencën e tyre të mëparshme; </w:t>
      </w:r>
    </w:p>
    <w:p w:rsidR="004F2B02" w:rsidRPr="006B731B"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cs="Times New Roman"/>
          <w:sz w:val="24"/>
          <w:szCs w:val="24"/>
        </w:rPr>
      </w:pPr>
      <w:r w:rsidRPr="006B731B">
        <w:rPr>
          <w:rFonts w:ascii="Times New Roman" w:hAnsi="Times New Roman" w:cs="Times New Roman"/>
          <w:sz w:val="24"/>
          <w:szCs w:val="24"/>
        </w:rPr>
        <w:t xml:space="preserve">Motivimin, aspiratat dhe pritshmëritë e tyre për karrierën. </w:t>
      </w:r>
    </w:p>
    <w:p w:rsidR="004F2B02" w:rsidRPr="006B731B" w:rsidRDefault="004F2B02" w:rsidP="004F2B02">
      <w:pPr>
        <w:widowControl w:val="0"/>
        <w:autoSpaceDE w:val="0"/>
        <w:autoSpaceDN w:val="0"/>
        <w:adjustRightInd w:val="0"/>
        <w:spacing w:before="44" w:after="0" w:line="240" w:lineRule="auto"/>
        <w:ind w:left="360" w:right="-20"/>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F2B02" w:rsidRPr="00971CA6"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11"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 xml:space="preserve">Në përfundim të vlerësimit të kandidatëve,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 xml:space="preserve">Të gjithë kandidatët pjesëmarrës në këtë procedurë do të njoftohen individualisht në mënyrë elektronike për rezultatet (nëpërmjet adresës </w:t>
      </w:r>
      <w:r w:rsidRPr="0093306A">
        <w:rPr>
          <w:rFonts w:ascii="Times New Roman" w:hAnsi="Times New Roman"/>
          <w:sz w:val="24"/>
          <w:szCs w:val="24"/>
        </w:rPr>
        <w:lastRenderedPageBreak/>
        <w:t>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371932">
        <w:rPr>
          <w:rFonts w:ascii="Times New Roman" w:hAnsi="Times New Roman"/>
          <w:b/>
          <w:sz w:val="24"/>
          <w:szCs w:val="24"/>
        </w:rPr>
        <w:t>15.04.2021</w:t>
      </w:r>
    </w:p>
    <w:p w:rsidR="004F2B02" w:rsidRPr="00326012" w:rsidRDefault="004F2B02" w:rsidP="004F2B02">
      <w:pPr>
        <w:spacing w:after="0"/>
        <w:rPr>
          <w:rFonts w:ascii="Times New Roman" w:hAnsi="Times New Roman" w:cs="Times New Roman"/>
          <w:b/>
          <w:sz w:val="28"/>
          <w:szCs w:val="28"/>
        </w:rPr>
      </w:pPr>
      <w:r>
        <w:rPr>
          <w:rFonts w:ascii="Times New Roman" w:hAnsi="Times New Roman" w:cs="Times New Roman"/>
          <w:b/>
          <w:sz w:val="28"/>
          <w:szCs w:val="28"/>
        </w:rPr>
        <w:t>NJESIA E MENAXHIMIT TE BURIMEVE NJREZORE</w:t>
      </w:r>
    </w:p>
    <w:p w:rsidR="004F2B02" w:rsidRPr="00926EDF" w:rsidRDefault="004F2B02" w:rsidP="004F2B02">
      <w:pPr>
        <w:pStyle w:val="ListParagraph"/>
        <w:widowControl w:val="0"/>
        <w:autoSpaceDE w:val="0"/>
        <w:autoSpaceDN w:val="0"/>
        <w:adjustRightInd w:val="0"/>
        <w:spacing w:before="44" w:after="0" w:line="240" w:lineRule="auto"/>
        <w:ind w:left="1080" w:right="-20"/>
        <w:jc w:val="center"/>
        <w:rPr>
          <w:b/>
          <w:sz w:val="28"/>
          <w:szCs w:val="28"/>
        </w:rPr>
      </w:pPr>
      <w:r w:rsidRPr="00926EDF">
        <w:rPr>
          <w:b/>
          <w:sz w:val="28"/>
          <w:szCs w:val="28"/>
        </w:rPr>
        <w:t>ADRIANA RUSHITAJ</w:t>
      </w:r>
    </w:p>
    <w:p w:rsidR="00F03495" w:rsidRDefault="00F03495" w:rsidP="00F03495"/>
    <w:p w:rsidR="00F03495" w:rsidRDefault="00F03495" w:rsidP="00F03495"/>
    <w:p w:rsidR="00F03495" w:rsidRDefault="00F03495" w:rsidP="00F03495"/>
    <w:p w:rsidR="00F03495" w:rsidRDefault="00F03495" w:rsidP="00F03495"/>
    <w:p w:rsidR="00650291" w:rsidRDefault="00650291"/>
    <w:sectPr w:rsidR="00650291" w:rsidSect="0065029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BD9" w:rsidRDefault="00ED4BD9" w:rsidP="00852C82">
      <w:pPr>
        <w:spacing w:after="0" w:line="240" w:lineRule="auto"/>
      </w:pPr>
      <w:r>
        <w:separator/>
      </w:r>
    </w:p>
  </w:endnote>
  <w:endnote w:type="continuationSeparator" w:id="1">
    <w:p w:rsidR="00ED4BD9" w:rsidRDefault="00ED4BD9" w:rsidP="00852C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BD9" w:rsidRDefault="00ED4BD9" w:rsidP="00852C82">
      <w:pPr>
        <w:spacing w:after="0" w:line="240" w:lineRule="auto"/>
      </w:pPr>
      <w:r>
        <w:separator/>
      </w:r>
    </w:p>
  </w:footnote>
  <w:footnote w:type="continuationSeparator" w:id="1">
    <w:p w:rsidR="00ED4BD9" w:rsidRDefault="00ED4BD9" w:rsidP="00852C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D5F15"/>
    <w:multiLevelType w:val="multilevel"/>
    <w:tmpl w:val="E80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6E679E"/>
    <w:multiLevelType w:val="multilevel"/>
    <w:tmpl w:val="DD5E2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440C74"/>
    <w:multiLevelType w:val="multilevel"/>
    <w:tmpl w:val="F87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CA230E"/>
    <w:multiLevelType w:val="hybridMultilevel"/>
    <w:tmpl w:val="CAD04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5"/>
  </w:num>
  <w:num w:numId="4">
    <w:abstractNumId w:val="14"/>
  </w:num>
  <w:num w:numId="5">
    <w:abstractNumId w:val="9"/>
  </w:num>
  <w:num w:numId="6">
    <w:abstractNumId w:val="18"/>
  </w:num>
  <w:num w:numId="7">
    <w:abstractNumId w:val="0"/>
  </w:num>
  <w:num w:numId="8">
    <w:abstractNumId w:val="15"/>
  </w:num>
  <w:num w:numId="9">
    <w:abstractNumId w:val="12"/>
  </w:num>
  <w:num w:numId="10">
    <w:abstractNumId w:val="8"/>
  </w:num>
  <w:num w:numId="11">
    <w:abstractNumId w:val="10"/>
  </w:num>
  <w:num w:numId="12">
    <w:abstractNumId w:val="1"/>
  </w:num>
  <w:num w:numId="13">
    <w:abstractNumId w:val="7"/>
  </w:num>
  <w:num w:numId="14">
    <w:abstractNumId w:val="4"/>
  </w:num>
  <w:num w:numId="15">
    <w:abstractNumId w:val="2"/>
  </w:num>
  <w:num w:numId="16">
    <w:abstractNumId w:val="3"/>
  </w:num>
  <w:num w:numId="17">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03495"/>
    <w:rsid w:val="00006543"/>
    <w:rsid w:val="000855C1"/>
    <w:rsid w:val="000C28EF"/>
    <w:rsid w:val="000D6002"/>
    <w:rsid w:val="00210A92"/>
    <w:rsid w:val="0022050F"/>
    <w:rsid w:val="002D641B"/>
    <w:rsid w:val="002E64D5"/>
    <w:rsid w:val="00327060"/>
    <w:rsid w:val="00371932"/>
    <w:rsid w:val="00381F57"/>
    <w:rsid w:val="00393FF5"/>
    <w:rsid w:val="004F2B02"/>
    <w:rsid w:val="00553C3C"/>
    <w:rsid w:val="00581211"/>
    <w:rsid w:val="00591974"/>
    <w:rsid w:val="00625D61"/>
    <w:rsid w:val="00634EE4"/>
    <w:rsid w:val="00650291"/>
    <w:rsid w:val="006B731B"/>
    <w:rsid w:val="007129AB"/>
    <w:rsid w:val="007B1610"/>
    <w:rsid w:val="00810CFF"/>
    <w:rsid w:val="00852C82"/>
    <w:rsid w:val="00870EBC"/>
    <w:rsid w:val="008D620D"/>
    <w:rsid w:val="00945465"/>
    <w:rsid w:val="009622F5"/>
    <w:rsid w:val="009B06A9"/>
    <w:rsid w:val="00A37645"/>
    <w:rsid w:val="00B67FAD"/>
    <w:rsid w:val="00C15712"/>
    <w:rsid w:val="00C439A4"/>
    <w:rsid w:val="00CD3B88"/>
    <w:rsid w:val="00D13C3E"/>
    <w:rsid w:val="00DE0A94"/>
    <w:rsid w:val="00E53CA4"/>
    <w:rsid w:val="00ED4BD9"/>
    <w:rsid w:val="00F03495"/>
    <w:rsid w:val="00F7225E"/>
    <w:rsid w:val="00F935EC"/>
    <w:rsid w:val="00FB5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B02"/>
    <w:pPr>
      <w:ind w:left="720"/>
      <w:contextualSpacing/>
    </w:pPr>
  </w:style>
  <w:style w:type="paragraph" w:styleId="NoSpacing">
    <w:name w:val="No Spacing"/>
    <w:link w:val="NoSpacingChar"/>
    <w:uiPriority w:val="1"/>
    <w:qFormat/>
    <w:rsid w:val="004F2B02"/>
    <w:pPr>
      <w:spacing w:after="0" w:line="240" w:lineRule="auto"/>
    </w:pPr>
  </w:style>
  <w:style w:type="character" w:customStyle="1" w:styleId="NoSpacingChar">
    <w:name w:val="No Spacing Char"/>
    <w:basedOn w:val="DefaultParagraphFont"/>
    <w:link w:val="NoSpacing"/>
    <w:uiPriority w:val="1"/>
    <w:rsid w:val="004F2B02"/>
  </w:style>
  <w:style w:type="character" w:styleId="Hyperlink">
    <w:name w:val="Hyperlink"/>
    <w:basedOn w:val="DefaultParagraphFont"/>
    <w:uiPriority w:val="99"/>
    <w:unhideWhenUsed/>
    <w:rsid w:val="004F2B02"/>
    <w:rPr>
      <w:color w:val="0000FF" w:themeColor="hyperlink"/>
      <w:u w:val="single"/>
    </w:rPr>
  </w:style>
  <w:style w:type="paragraph" w:styleId="NormalWeb">
    <w:name w:val="Normal (Web)"/>
    <w:basedOn w:val="Normal"/>
    <w:uiPriority w:val="99"/>
    <w:unhideWhenUsed/>
    <w:rsid w:val="004F2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4">
    <w:name w:val="Pa4"/>
    <w:basedOn w:val="Normal"/>
    <w:next w:val="Normal"/>
    <w:uiPriority w:val="99"/>
    <w:rsid w:val="00CD3B88"/>
    <w:pPr>
      <w:autoSpaceDE w:val="0"/>
      <w:autoSpaceDN w:val="0"/>
      <w:adjustRightInd w:val="0"/>
      <w:spacing w:after="0" w:line="241" w:lineRule="atLeast"/>
    </w:pPr>
    <w:rPr>
      <w:rFonts w:ascii="Calibri" w:hAnsi="Calibri"/>
      <w:sz w:val="24"/>
      <w:szCs w:val="24"/>
    </w:rPr>
  </w:style>
  <w:style w:type="character" w:customStyle="1" w:styleId="A3">
    <w:name w:val="A3"/>
    <w:uiPriority w:val="99"/>
    <w:rsid w:val="00CD3B88"/>
    <w:rPr>
      <w:rFonts w:ascii="Times New Roman" w:hAnsi="Times New Roman" w:cs="Times New Roman"/>
      <w:color w:val="000000"/>
      <w:sz w:val="22"/>
      <w:szCs w:val="22"/>
    </w:rPr>
  </w:style>
  <w:style w:type="character" w:styleId="Strong">
    <w:name w:val="Strong"/>
    <w:basedOn w:val="DefaultParagraphFont"/>
    <w:uiPriority w:val="22"/>
    <w:qFormat/>
    <w:rsid w:val="00E53CA4"/>
    <w:rPr>
      <w:b/>
      <w:bCs/>
    </w:rPr>
  </w:style>
  <w:style w:type="paragraph" w:styleId="Header">
    <w:name w:val="header"/>
    <w:basedOn w:val="Normal"/>
    <w:link w:val="HeaderChar"/>
    <w:uiPriority w:val="99"/>
    <w:semiHidden/>
    <w:unhideWhenUsed/>
    <w:rsid w:val="00852C8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2C82"/>
    <w:rPr>
      <w:rFonts w:eastAsiaTheme="minorEastAsia"/>
    </w:rPr>
  </w:style>
  <w:style w:type="paragraph" w:styleId="Footer">
    <w:name w:val="footer"/>
    <w:basedOn w:val="Normal"/>
    <w:link w:val="FooterChar"/>
    <w:uiPriority w:val="99"/>
    <w:semiHidden/>
    <w:unhideWhenUsed/>
    <w:rsid w:val="00852C8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2C82"/>
    <w:rPr>
      <w:rFonts w:eastAsiaTheme="minorEastAsia"/>
    </w:rPr>
  </w:style>
</w:styles>
</file>

<file path=word/webSettings.xml><?xml version="1.0" encoding="utf-8"?>
<w:webSettings xmlns:r="http://schemas.openxmlformats.org/officeDocument/2006/relationships" xmlns:w="http://schemas.openxmlformats.org/wordprocessingml/2006/main">
  <w:divs>
    <w:div w:id="185215316">
      <w:bodyDiv w:val="1"/>
      <w:marLeft w:val="0"/>
      <w:marRight w:val="0"/>
      <w:marTop w:val="0"/>
      <w:marBottom w:val="0"/>
      <w:divBdr>
        <w:top w:val="none" w:sz="0" w:space="0" w:color="auto"/>
        <w:left w:val="none" w:sz="0" w:space="0" w:color="auto"/>
        <w:bottom w:val="none" w:sz="0" w:space="0" w:color="auto"/>
        <w:right w:val="none" w:sz="0" w:space="0" w:color="auto"/>
      </w:divBdr>
    </w:div>
    <w:div w:id="238180381">
      <w:bodyDiv w:val="1"/>
      <w:marLeft w:val="0"/>
      <w:marRight w:val="0"/>
      <w:marTop w:val="0"/>
      <w:marBottom w:val="0"/>
      <w:divBdr>
        <w:top w:val="none" w:sz="0" w:space="0" w:color="auto"/>
        <w:left w:val="none" w:sz="0" w:space="0" w:color="auto"/>
        <w:bottom w:val="none" w:sz="0" w:space="0" w:color="auto"/>
        <w:right w:val="none" w:sz="0" w:space="0" w:color="auto"/>
      </w:divBdr>
    </w:div>
    <w:div w:id="1430391665">
      <w:bodyDiv w:val="1"/>
      <w:marLeft w:val="0"/>
      <w:marRight w:val="0"/>
      <w:marTop w:val="0"/>
      <w:marBottom w:val="0"/>
      <w:divBdr>
        <w:top w:val="none" w:sz="0" w:space="0" w:color="auto"/>
        <w:left w:val="none" w:sz="0" w:space="0" w:color="auto"/>
        <w:bottom w:val="none" w:sz="0" w:space="0" w:color="auto"/>
        <w:right w:val="none" w:sz="0" w:space="0" w:color="auto"/>
      </w:divBdr>
    </w:div>
    <w:div w:id="1539197506">
      <w:bodyDiv w:val="1"/>
      <w:marLeft w:val="0"/>
      <w:marRight w:val="0"/>
      <w:marTop w:val="0"/>
      <w:marBottom w:val="0"/>
      <w:divBdr>
        <w:top w:val="none" w:sz="0" w:space="0" w:color="auto"/>
        <w:left w:val="none" w:sz="0" w:space="0" w:color="auto"/>
        <w:bottom w:val="none" w:sz="0" w:space="0" w:color="auto"/>
        <w:right w:val="none" w:sz="0" w:space="0" w:color="auto"/>
      </w:divBdr>
      <w:divsChild>
        <w:div w:id="48040338">
          <w:marLeft w:val="0"/>
          <w:marRight w:val="0"/>
          <w:marTop w:val="0"/>
          <w:marBottom w:val="0"/>
          <w:divBdr>
            <w:top w:val="none" w:sz="0" w:space="0" w:color="auto"/>
            <w:left w:val="none" w:sz="0" w:space="0" w:color="auto"/>
            <w:bottom w:val="none" w:sz="0" w:space="0" w:color="auto"/>
            <w:right w:val="none" w:sz="0" w:space="0" w:color="auto"/>
          </w:divBdr>
        </w:div>
        <w:div w:id="965085611">
          <w:marLeft w:val="0"/>
          <w:marRight w:val="0"/>
          <w:marTop w:val="0"/>
          <w:marBottom w:val="0"/>
          <w:divBdr>
            <w:top w:val="none" w:sz="0" w:space="0" w:color="auto"/>
            <w:left w:val="none" w:sz="0" w:space="0" w:color="auto"/>
            <w:bottom w:val="none" w:sz="0" w:space="0" w:color="auto"/>
            <w:right w:val="none" w:sz="0" w:space="0" w:color="auto"/>
          </w:divBdr>
        </w:div>
        <w:div w:id="2017610425">
          <w:marLeft w:val="0"/>
          <w:marRight w:val="0"/>
          <w:marTop w:val="0"/>
          <w:marBottom w:val="0"/>
          <w:divBdr>
            <w:top w:val="none" w:sz="0" w:space="0" w:color="auto"/>
            <w:left w:val="none" w:sz="0" w:space="0" w:color="auto"/>
            <w:bottom w:val="none" w:sz="0" w:space="0" w:color="auto"/>
            <w:right w:val="none" w:sz="0" w:space="0" w:color="auto"/>
          </w:divBdr>
        </w:div>
        <w:div w:id="928657205">
          <w:marLeft w:val="0"/>
          <w:marRight w:val="0"/>
          <w:marTop w:val="0"/>
          <w:marBottom w:val="0"/>
          <w:divBdr>
            <w:top w:val="none" w:sz="0" w:space="0" w:color="auto"/>
            <w:left w:val="none" w:sz="0" w:space="0" w:color="auto"/>
            <w:bottom w:val="none" w:sz="0" w:space="0" w:color="auto"/>
            <w:right w:val="none" w:sz="0" w:space="0" w:color="auto"/>
          </w:divBdr>
        </w:div>
        <w:div w:id="237985507">
          <w:marLeft w:val="0"/>
          <w:marRight w:val="0"/>
          <w:marTop w:val="0"/>
          <w:marBottom w:val="0"/>
          <w:divBdr>
            <w:top w:val="none" w:sz="0" w:space="0" w:color="auto"/>
            <w:left w:val="none" w:sz="0" w:space="0" w:color="auto"/>
            <w:bottom w:val="none" w:sz="0" w:space="0" w:color="auto"/>
            <w:right w:val="none" w:sz="0" w:space="0" w:color="auto"/>
          </w:divBdr>
        </w:div>
        <w:div w:id="1382709369">
          <w:marLeft w:val="0"/>
          <w:marRight w:val="0"/>
          <w:marTop w:val="0"/>
          <w:marBottom w:val="0"/>
          <w:divBdr>
            <w:top w:val="none" w:sz="0" w:space="0" w:color="auto"/>
            <w:left w:val="none" w:sz="0" w:space="0" w:color="auto"/>
            <w:bottom w:val="none" w:sz="0" w:space="0" w:color="auto"/>
            <w:right w:val="none" w:sz="0" w:space="0" w:color="auto"/>
          </w:divBdr>
        </w:div>
      </w:divsChild>
    </w:div>
    <w:div w:id="177440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4</cp:revision>
  <cp:lastPrinted>2021-03-10T08:27:00Z</cp:lastPrinted>
  <dcterms:created xsi:type="dcterms:W3CDTF">2021-03-10T08:22:00Z</dcterms:created>
  <dcterms:modified xsi:type="dcterms:W3CDTF">2021-03-10T08:30:00Z</dcterms:modified>
</cp:coreProperties>
</file>